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82CF359" w:rsidR="00152A13" w:rsidRPr="00856508" w:rsidRDefault="00596DC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2BC1D1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57E95">
              <w:rPr>
                <w:rFonts w:ascii="Tahoma" w:hAnsi="Tahoma" w:cs="Tahoma"/>
              </w:rPr>
              <w:t xml:space="preserve">Eleazar Karin Cárdenas Ramírez </w:t>
            </w:r>
          </w:p>
          <w:p w14:paraId="4A879CDF" w14:textId="77777777" w:rsidR="00157E95" w:rsidRPr="00996E93" w:rsidRDefault="00157E95" w:rsidP="00157E95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F99EA7B" w14:textId="77777777" w:rsidR="00157E95" w:rsidRPr="00856508" w:rsidRDefault="00157E95" w:rsidP="00157E9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5399AA5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119C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57E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En Ingeniería Química </w:t>
            </w:r>
          </w:p>
          <w:p w14:paraId="3E0D423A" w14:textId="4802680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6744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1999 - 2004</w:t>
            </w:r>
          </w:p>
          <w:p w14:paraId="6428F5BF" w14:textId="36ACACA6" w:rsidR="00856508" w:rsidRPr="00157E95" w:rsidRDefault="00BA3E7F" w:rsidP="00157E9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C22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57E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Facultad de Ciencias Químicas </w:t>
            </w:r>
            <w:r w:rsidR="005C22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(</w:t>
            </w:r>
            <w:r w:rsidR="001816B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UAdeC)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57E95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B5DF982" w:rsidR="008C34DF" w:rsidRPr="00157E95" w:rsidRDefault="00BA3E7F" w:rsidP="00552D21">
            <w:pPr>
              <w:jc w:val="both"/>
              <w:rPr>
                <w:rFonts w:ascii="Tahoma" w:hAnsi="Tahoma" w:cs="Tahoma"/>
              </w:rPr>
            </w:pPr>
            <w:r w:rsidRPr="00157E95">
              <w:rPr>
                <w:rFonts w:ascii="Tahoma" w:hAnsi="Tahoma" w:cs="Tahoma"/>
              </w:rPr>
              <w:t>Empresa</w:t>
            </w:r>
            <w:r w:rsidR="00CA10C8" w:rsidRPr="00157E95">
              <w:rPr>
                <w:rFonts w:ascii="Tahoma" w:hAnsi="Tahoma" w:cs="Tahoma"/>
              </w:rPr>
              <w:t xml:space="preserve">: </w:t>
            </w:r>
            <w:r w:rsidR="00157E95" w:rsidRPr="00157E95">
              <w:rPr>
                <w:rFonts w:ascii="Tahoma" w:hAnsi="Tahoma" w:cs="Tahoma"/>
              </w:rPr>
              <w:t xml:space="preserve">Secretaría de Salud de Coahuila </w:t>
            </w:r>
          </w:p>
          <w:p w14:paraId="28383F74" w14:textId="5D93D2EB" w:rsidR="00BA3E7F" w:rsidRPr="00157E95" w:rsidRDefault="00BA3E7F" w:rsidP="00552D21">
            <w:pPr>
              <w:jc w:val="both"/>
              <w:rPr>
                <w:rFonts w:ascii="Tahoma" w:hAnsi="Tahoma" w:cs="Tahoma"/>
              </w:rPr>
            </w:pPr>
            <w:r w:rsidRPr="00157E95">
              <w:rPr>
                <w:rFonts w:ascii="Tahoma" w:hAnsi="Tahoma" w:cs="Tahoma"/>
              </w:rPr>
              <w:t>Periodo</w:t>
            </w:r>
            <w:r w:rsidR="00CA10C8" w:rsidRPr="00157E95">
              <w:rPr>
                <w:rFonts w:ascii="Tahoma" w:hAnsi="Tahoma" w:cs="Tahoma"/>
              </w:rPr>
              <w:t xml:space="preserve">: </w:t>
            </w:r>
            <w:r w:rsidR="00157E95" w:rsidRPr="00157E95">
              <w:rPr>
                <w:rFonts w:ascii="Tahoma" w:hAnsi="Tahoma" w:cs="Tahoma"/>
              </w:rPr>
              <w:t>16 de mayo 2012 – a la fecha</w:t>
            </w:r>
          </w:p>
          <w:p w14:paraId="10E7067B" w14:textId="04742829" w:rsidR="00BA3E7F" w:rsidRPr="00157E95" w:rsidRDefault="00BA3E7F" w:rsidP="00552D21">
            <w:pPr>
              <w:jc w:val="both"/>
              <w:rPr>
                <w:rFonts w:ascii="Tahoma" w:hAnsi="Tahoma" w:cs="Tahoma"/>
              </w:rPr>
            </w:pPr>
            <w:r w:rsidRPr="00157E95">
              <w:rPr>
                <w:rFonts w:ascii="Tahoma" w:hAnsi="Tahoma" w:cs="Tahoma"/>
              </w:rPr>
              <w:t>Cargo</w:t>
            </w:r>
            <w:r w:rsidR="005E26C2" w:rsidRPr="00157E95">
              <w:rPr>
                <w:rFonts w:ascii="Tahoma" w:hAnsi="Tahoma" w:cs="Tahoma"/>
              </w:rPr>
              <w:t xml:space="preserve">: </w:t>
            </w:r>
            <w:r w:rsidR="00157E95" w:rsidRPr="00157E95">
              <w:rPr>
                <w:rFonts w:ascii="Tahoma" w:hAnsi="Tahoma" w:cs="Tahoma"/>
              </w:rPr>
              <w:t xml:space="preserve">Coordinador Estatal del Programa </w:t>
            </w:r>
            <w:r w:rsidR="00157E95">
              <w:rPr>
                <w:rFonts w:ascii="Tahoma" w:hAnsi="Tahoma" w:cs="Tahoma"/>
              </w:rPr>
              <w:t>d</w:t>
            </w:r>
            <w:r w:rsidR="00157E95" w:rsidRPr="00157E95">
              <w:rPr>
                <w:rFonts w:ascii="Tahoma" w:hAnsi="Tahoma" w:cs="Tahoma"/>
              </w:rPr>
              <w:t xml:space="preserve">e Vectores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B2FC" w14:textId="77777777" w:rsidR="00754C3F" w:rsidRDefault="00754C3F" w:rsidP="00527FC7">
      <w:pPr>
        <w:spacing w:after="0" w:line="240" w:lineRule="auto"/>
      </w:pPr>
      <w:r>
        <w:separator/>
      </w:r>
    </w:p>
  </w:endnote>
  <w:endnote w:type="continuationSeparator" w:id="0">
    <w:p w14:paraId="795B22B0" w14:textId="77777777" w:rsidR="00754C3F" w:rsidRDefault="00754C3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7B26" w14:textId="77777777" w:rsidR="00754C3F" w:rsidRDefault="00754C3F" w:rsidP="00527FC7">
      <w:pPr>
        <w:spacing w:after="0" w:line="240" w:lineRule="auto"/>
      </w:pPr>
      <w:r>
        <w:separator/>
      </w:r>
    </w:p>
  </w:footnote>
  <w:footnote w:type="continuationSeparator" w:id="0">
    <w:p w14:paraId="45336CEE" w14:textId="77777777" w:rsidR="00754C3F" w:rsidRDefault="00754C3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072531">
    <w:abstractNumId w:val="7"/>
  </w:num>
  <w:num w:numId="2" w16cid:durableId="410082687">
    <w:abstractNumId w:val="7"/>
  </w:num>
  <w:num w:numId="3" w16cid:durableId="329916303">
    <w:abstractNumId w:val="6"/>
  </w:num>
  <w:num w:numId="4" w16cid:durableId="724959923">
    <w:abstractNumId w:val="5"/>
  </w:num>
  <w:num w:numId="5" w16cid:durableId="458181930">
    <w:abstractNumId w:val="2"/>
  </w:num>
  <w:num w:numId="6" w16cid:durableId="616522379">
    <w:abstractNumId w:val="3"/>
  </w:num>
  <w:num w:numId="7" w16cid:durableId="468980542">
    <w:abstractNumId w:val="4"/>
  </w:num>
  <w:num w:numId="8" w16cid:durableId="177814055">
    <w:abstractNumId w:val="1"/>
  </w:num>
  <w:num w:numId="9" w16cid:durableId="157385013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54872"/>
    <w:rsid w:val="00095DCE"/>
    <w:rsid w:val="000B02CA"/>
    <w:rsid w:val="000C3DDB"/>
    <w:rsid w:val="000E33A3"/>
    <w:rsid w:val="0013601D"/>
    <w:rsid w:val="00145341"/>
    <w:rsid w:val="00152A13"/>
    <w:rsid w:val="00157E95"/>
    <w:rsid w:val="001816B4"/>
    <w:rsid w:val="00195622"/>
    <w:rsid w:val="001B3523"/>
    <w:rsid w:val="001B3D03"/>
    <w:rsid w:val="001D16F8"/>
    <w:rsid w:val="001E0FB9"/>
    <w:rsid w:val="001E2C65"/>
    <w:rsid w:val="001F057E"/>
    <w:rsid w:val="002119CA"/>
    <w:rsid w:val="00221C8E"/>
    <w:rsid w:val="0023516C"/>
    <w:rsid w:val="002879BD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7440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6DC8"/>
    <w:rsid w:val="005A148D"/>
    <w:rsid w:val="005A25DC"/>
    <w:rsid w:val="005B37FE"/>
    <w:rsid w:val="005C227C"/>
    <w:rsid w:val="005E26C2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54C3F"/>
    <w:rsid w:val="00775AF5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75B75"/>
    <w:rsid w:val="00882B65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0893"/>
    <w:rsid w:val="00977765"/>
    <w:rsid w:val="009A776F"/>
    <w:rsid w:val="009B5D88"/>
    <w:rsid w:val="009B7550"/>
    <w:rsid w:val="009D39D4"/>
    <w:rsid w:val="00A019EC"/>
    <w:rsid w:val="00A44CAE"/>
    <w:rsid w:val="00A601AD"/>
    <w:rsid w:val="00A6067E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A10C8"/>
    <w:rsid w:val="00CA7731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62DFA"/>
    <w:rsid w:val="00E71214"/>
    <w:rsid w:val="00E850C2"/>
    <w:rsid w:val="00E85945"/>
    <w:rsid w:val="00F04F13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2024-04-28T14:24:00Z</dcterms:created>
  <dcterms:modified xsi:type="dcterms:W3CDTF">2024-06-03T01:25:00Z</dcterms:modified>
</cp:coreProperties>
</file>